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E917" w14:textId="77777777" w:rsidR="00F56690" w:rsidRDefault="00F56690" w:rsidP="00F56690">
      <w:pPr>
        <w:tabs>
          <w:tab w:val="right" w:pos="10466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7E5BF8D5" w14:textId="77777777" w:rsidR="00F56690" w:rsidRDefault="00F56690" w:rsidP="00F56690">
      <w:pPr>
        <w:tabs>
          <w:tab w:val="right" w:pos="10466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619E" wp14:editId="67E1D279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624840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E4DB2" w14:textId="77777777" w:rsidR="00F56690" w:rsidRPr="00381E10" w:rsidRDefault="00F56690" w:rsidP="00F5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81E1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BROOK GREEN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4619E" id="Rectangle 1" o:spid="_x0000_s1026" style="position:absolute;left:0;text-align:left;margin-left:0;margin-top:-45pt;width:492pt;height:4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" fillcolor="#70ad47 [3209]" strokecolor="#375623 [1609]" strokeweight="1pt">
                <v:textbox>
                  <w:txbxContent>
                    <w:p w14:paraId="402E4DB2" w14:textId="77777777" w:rsidR="00F56690" w:rsidRPr="00381E10" w:rsidRDefault="00F56690" w:rsidP="00F566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81E1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BROOK GREEN NURSERY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47F3">
        <w:rPr>
          <w:b/>
          <w:sz w:val="28"/>
          <w:szCs w:val="28"/>
          <w:u w:val="single"/>
        </w:rPr>
        <w:t>ACTIVITIES AT HOME</w:t>
      </w:r>
    </w:p>
    <w:p w14:paraId="29660FA5" w14:textId="3626ACCB" w:rsidR="00F56690" w:rsidRDefault="00F56690" w:rsidP="00F56690">
      <w:pPr>
        <w:spacing w:after="0"/>
        <w:rPr>
          <w:rFonts w:ascii="Comic Sans MS" w:hAnsi="Comic Sans MS"/>
          <w:b/>
          <w:sz w:val="24"/>
          <w:szCs w:val="24"/>
        </w:rPr>
      </w:pPr>
      <w:r w:rsidRPr="00FD1B59">
        <w:rPr>
          <w:b/>
        </w:rPr>
        <w:t>PERIOD FROM</w:t>
      </w:r>
      <w:r w:rsidRPr="00761A8E">
        <w:rPr>
          <w:rFonts w:ascii="Comic Sans MS" w:hAnsi="Comic Sans MS"/>
          <w:sz w:val="24"/>
          <w:szCs w:val="24"/>
        </w:rPr>
        <w:t xml:space="preserve">: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02/09/201</w:t>
      </w:r>
      <w:r w:rsidR="002C0E21">
        <w:rPr>
          <w:rFonts w:ascii="Comic Sans MS" w:hAnsi="Comic Sans MS"/>
          <w:b/>
          <w:sz w:val="24"/>
          <w:szCs w:val="24"/>
        </w:rPr>
        <w:t>9</w:t>
      </w:r>
      <w:r w:rsidRPr="009120B8">
        <w:rPr>
          <w:rFonts w:ascii="Comic Sans MS" w:hAnsi="Comic Sans MS"/>
          <w:b/>
          <w:sz w:val="24"/>
          <w:szCs w:val="24"/>
        </w:rPr>
        <w:t xml:space="preserve"> </w:t>
      </w:r>
      <w:r w:rsidRPr="009120B8">
        <w:rPr>
          <w:rFonts w:ascii="Comic Sans MS" w:hAnsi="Comic Sans MS"/>
          <w:b/>
          <w:sz w:val="24"/>
          <w:szCs w:val="24"/>
        </w:rPr>
        <w:tab/>
        <w:t xml:space="preserve">TO </w:t>
      </w:r>
      <w:r w:rsidRPr="009120B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18/10/201</w:t>
      </w:r>
      <w:r w:rsidR="002C0E21">
        <w:rPr>
          <w:rFonts w:ascii="Comic Sans MS" w:hAnsi="Comic Sans MS"/>
          <w:b/>
          <w:sz w:val="24"/>
          <w:szCs w:val="24"/>
        </w:rPr>
        <w:t>9</w:t>
      </w:r>
    </w:p>
    <w:p w14:paraId="52935C73" w14:textId="77777777" w:rsidR="009638E7" w:rsidRPr="009120B8" w:rsidRDefault="009638E7" w:rsidP="00F56690">
      <w:pPr>
        <w:spacing w:after="0"/>
        <w:rPr>
          <w:b/>
          <w:sz w:val="28"/>
          <w:szCs w:val="28"/>
          <w:u w:val="single"/>
        </w:rPr>
      </w:pPr>
    </w:p>
    <w:p w14:paraId="4B7307FB" w14:textId="7BEE64A1" w:rsidR="00F56690" w:rsidRDefault="00F56690" w:rsidP="00F5669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9432A">
        <w:rPr>
          <w:rFonts w:ascii="Times New Roman" w:hAnsi="Times New Roman" w:cs="Times New Roman"/>
          <w:b/>
          <w:u w:val="single"/>
        </w:rPr>
        <w:t>Dear Parents/ Carers</w:t>
      </w:r>
      <w:r w:rsidR="00746996">
        <w:rPr>
          <w:rFonts w:ascii="Times New Roman" w:hAnsi="Times New Roman" w:cs="Times New Roman"/>
          <w:b/>
          <w:u w:val="single"/>
        </w:rPr>
        <w:t>:</w:t>
      </w:r>
    </w:p>
    <w:p w14:paraId="179F4C6A" w14:textId="6441AF7F" w:rsidR="00746996" w:rsidRDefault="00746996" w:rsidP="00746996">
      <w:pPr>
        <w:jc w:val="center"/>
        <w:rPr>
          <w:rFonts w:ascii="Comic Sans MS" w:hAnsi="Comic Sans MS" w:cstheme="minorHAnsi"/>
          <w:b/>
          <w:bCs/>
        </w:rPr>
      </w:pPr>
      <w:r w:rsidRPr="00746996">
        <w:rPr>
          <w:rFonts w:ascii="Comic Sans MS" w:hAnsi="Comic Sans MS" w:cstheme="minorHAnsi"/>
          <w:b/>
          <w:bCs/>
        </w:rPr>
        <w:t>Firstly, we hope everyone ha</w:t>
      </w:r>
      <w:r w:rsidR="009638E7">
        <w:rPr>
          <w:rFonts w:ascii="Comic Sans MS" w:hAnsi="Comic Sans MS" w:cstheme="minorHAnsi"/>
          <w:b/>
          <w:bCs/>
        </w:rPr>
        <w:t>d</w:t>
      </w:r>
      <w:r w:rsidRPr="00746996">
        <w:rPr>
          <w:rFonts w:ascii="Comic Sans MS" w:hAnsi="Comic Sans MS" w:cstheme="minorHAnsi"/>
          <w:b/>
          <w:bCs/>
        </w:rPr>
        <w:t xml:space="preserve"> had an incredible super holiday! We would like to take this opportunity </w:t>
      </w:r>
      <w:r w:rsidR="00435C4E">
        <w:rPr>
          <w:rFonts w:ascii="Comic Sans MS" w:hAnsi="Comic Sans MS" w:cstheme="minorHAnsi"/>
          <w:b/>
          <w:bCs/>
        </w:rPr>
        <w:t>to</w:t>
      </w:r>
      <w:r w:rsidRPr="00746996">
        <w:rPr>
          <w:rFonts w:ascii="Comic Sans MS" w:hAnsi="Comic Sans MS" w:cstheme="minorHAnsi"/>
          <w:b/>
          <w:bCs/>
        </w:rPr>
        <w:t xml:space="preserve"> welcome back all parents who were with us last term, as well as new parents who </w:t>
      </w:r>
      <w:r w:rsidR="009638E7">
        <w:rPr>
          <w:rFonts w:ascii="Comic Sans MS" w:hAnsi="Comic Sans MS" w:cstheme="minorHAnsi"/>
          <w:b/>
          <w:bCs/>
        </w:rPr>
        <w:t>w</w:t>
      </w:r>
      <w:r w:rsidR="00435C4E">
        <w:rPr>
          <w:rFonts w:ascii="Comic Sans MS" w:hAnsi="Comic Sans MS" w:cstheme="minorHAnsi"/>
          <w:b/>
          <w:bCs/>
        </w:rPr>
        <w:t>ill</w:t>
      </w:r>
      <w:r w:rsidRPr="00746996">
        <w:rPr>
          <w:rFonts w:ascii="Comic Sans MS" w:hAnsi="Comic Sans MS" w:cstheme="minorHAnsi"/>
          <w:b/>
          <w:bCs/>
        </w:rPr>
        <w:t xml:space="preserve"> start with us this September.</w:t>
      </w:r>
    </w:p>
    <w:p w14:paraId="7D4B8BC9" w14:textId="77777777" w:rsidR="002B5129" w:rsidRPr="002B5129" w:rsidRDefault="002B5129" w:rsidP="002B51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129">
        <w:rPr>
          <w:rFonts w:ascii="Times New Roman" w:hAnsi="Times New Roman" w:cs="Times New Roman"/>
          <w:b/>
          <w:sz w:val="24"/>
          <w:szCs w:val="24"/>
        </w:rPr>
        <w:t>Our Topic for this period is</w:t>
      </w:r>
      <w:r w:rsidRPr="002B5129">
        <w:rPr>
          <w:rFonts w:ascii="Times New Roman" w:hAnsi="Times New Roman" w:cs="Times New Roman"/>
          <w:sz w:val="24"/>
          <w:szCs w:val="24"/>
        </w:rPr>
        <w:t>:</w:t>
      </w:r>
    </w:p>
    <w:p w14:paraId="1CC99AFD" w14:textId="4EE59086" w:rsidR="002B5129" w:rsidRPr="002B5129" w:rsidRDefault="002B5129" w:rsidP="002B5129">
      <w:pPr>
        <w:spacing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t xml:space="preserve"> </w:t>
      </w:r>
      <w:r w:rsidRPr="006A5405">
        <w:rPr>
          <w:rFonts w:ascii="Times New Roman" w:hAnsi="Times New Roman" w:cs="Times New Roman"/>
          <w:b/>
          <w:color w:val="C00000"/>
          <w:sz w:val="32"/>
          <w:szCs w:val="32"/>
        </w:rPr>
        <w:t>__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__________Settling in / All About Me/ My Family </w:t>
      </w:r>
      <w:r w:rsidRPr="006A5405">
        <w:rPr>
          <w:rFonts w:ascii="Times New Roman" w:hAnsi="Times New Roman" w:cs="Times New Roman"/>
          <w:b/>
          <w:color w:val="C00000"/>
          <w:sz w:val="32"/>
          <w:szCs w:val="32"/>
        </w:rPr>
        <w:t>__________</w:t>
      </w:r>
    </w:p>
    <w:tbl>
      <w:tblPr>
        <w:tblStyle w:val="TableGrid"/>
        <w:tblpPr w:leftFromText="180" w:rightFromText="180" w:vertAnchor="text" w:horzAnchor="margin" w:tblpY="471"/>
        <w:tblW w:w="10910" w:type="dxa"/>
        <w:tblLook w:val="01E0" w:firstRow="1" w:lastRow="1" w:firstColumn="1" w:lastColumn="1" w:noHBand="0" w:noVBand="0"/>
      </w:tblPr>
      <w:tblGrid>
        <w:gridCol w:w="10910"/>
      </w:tblGrid>
      <w:tr w:rsidR="00746996" w14:paraId="1A535D74" w14:textId="77777777" w:rsidTr="00746996">
        <w:trPr>
          <w:trHeight w:val="5618"/>
        </w:trPr>
        <w:tc>
          <w:tcPr>
            <w:tcW w:w="10910" w:type="dxa"/>
          </w:tcPr>
          <w:p w14:paraId="7C30A913" w14:textId="77777777" w:rsidR="00746996" w:rsidRPr="009638E7" w:rsidRDefault="00746996" w:rsidP="0074699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38E7">
              <w:rPr>
                <w:b/>
                <w:sz w:val="24"/>
                <w:szCs w:val="24"/>
              </w:rPr>
              <w:t>The areas we will be covering are:</w:t>
            </w:r>
          </w:p>
          <w:p w14:paraId="71D337B2" w14:textId="77777777" w:rsidR="00746996" w:rsidRPr="009E7673" w:rsidRDefault="00746996" w:rsidP="0074699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E7673">
              <w:rPr>
                <w:b/>
                <w:sz w:val="24"/>
                <w:szCs w:val="24"/>
                <w:u w:val="single"/>
              </w:rPr>
              <w:t>Personal Social and Emotional Development</w:t>
            </w:r>
            <w:r w:rsidRPr="009E7673">
              <w:rPr>
                <w:b/>
                <w:sz w:val="24"/>
                <w:szCs w:val="24"/>
              </w:rPr>
              <w:t xml:space="preserve">: </w:t>
            </w:r>
          </w:p>
          <w:p w14:paraId="4F0C9E93" w14:textId="7ABE73A9" w:rsidR="00746996" w:rsidRDefault="00746996" w:rsidP="00746996">
            <w:pPr>
              <w:rPr>
                <w:sz w:val="21"/>
                <w:szCs w:val="21"/>
              </w:rPr>
            </w:pPr>
            <w:r w:rsidRPr="00831AA1"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Settling in period for new children with returnees modelling Golden Rules.</w:t>
            </w:r>
          </w:p>
          <w:p w14:paraId="77681CD7" w14:textId="7C891C9B" w:rsidR="00746996" w:rsidRDefault="00746996" w:rsidP="007469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Children becoming familiar with routines and boundaries.</w:t>
            </w:r>
          </w:p>
          <w:p w14:paraId="7D549D35" w14:textId="1161FA76" w:rsidR="00746996" w:rsidRDefault="00746996" w:rsidP="00746996">
            <w:pPr>
              <w:rPr>
                <w:sz w:val="21"/>
                <w:szCs w:val="21"/>
              </w:rPr>
            </w:pPr>
          </w:p>
          <w:p w14:paraId="322C516F" w14:textId="77777777" w:rsidR="00746996" w:rsidRPr="007D52A2" w:rsidRDefault="00746996" w:rsidP="007469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Celebration: </w:t>
            </w:r>
            <w:r w:rsidRPr="003B0CD6">
              <w:rPr>
                <w:sz w:val="22"/>
                <w:szCs w:val="22"/>
              </w:rPr>
              <w:t>Black History Month</w:t>
            </w:r>
            <w:r>
              <w:rPr>
                <w:b/>
                <w:sz w:val="22"/>
                <w:szCs w:val="22"/>
              </w:rPr>
              <w:t xml:space="preserve"> (October) </w:t>
            </w:r>
          </w:p>
          <w:p w14:paraId="693CD59B" w14:textId="77777777" w:rsidR="00746996" w:rsidRPr="009E7673" w:rsidRDefault="00746996" w:rsidP="0074699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E7673">
              <w:rPr>
                <w:b/>
                <w:sz w:val="24"/>
                <w:szCs w:val="24"/>
                <w:u w:val="single"/>
              </w:rPr>
              <w:t>Literacy</w:t>
            </w:r>
            <w:r w:rsidRPr="009E7673">
              <w:rPr>
                <w:b/>
                <w:sz w:val="24"/>
                <w:szCs w:val="24"/>
              </w:rPr>
              <w:t>:</w:t>
            </w:r>
          </w:p>
          <w:p w14:paraId="5DDB83AF" w14:textId="77777777" w:rsidR="00746996" w:rsidRDefault="00746996" w:rsidP="00746996">
            <w:pPr>
              <w:spacing w:line="300" w:lineRule="auto"/>
              <w:jc w:val="both"/>
              <w:rPr>
                <w:sz w:val="21"/>
                <w:szCs w:val="21"/>
              </w:rPr>
            </w:pPr>
            <w:r w:rsidRPr="003B0CD6">
              <w:rPr>
                <w:sz w:val="21"/>
                <w:szCs w:val="21"/>
              </w:rPr>
              <w:t>Distinguishes between the different marks they make.</w:t>
            </w:r>
          </w:p>
          <w:p w14:paraId="4957AB63" w14:textId="77777777" w:rsidR="00746996" w:rsidRPr="0067377F" w:rsidRDefault="00746996" w:rsidP="00746996">
            <w:pPr>
              <w:spacing w:line="300" w:lineRule="auto"/>
              <w:jc w:val="both"/>
              <w:rPr>
                <w:sz w:val="21"/>
                <w:szCs w:val="21"/>
              </w:rPr>
            </w:pPr>
            <w:r w:rsidRPr="0067377F">
              <w:rPr>
                <w:sz w:val="21"/>
                <w:szCs w:val="21"/>
              </w:rPr>
              <w:t xml:space="preserve">Visit to the Library; </w:t>
            </w:r>
          </w:p>
          <w:p w14:paraId="4356D480" w14:textId="0F6A6D6F" w:rsidR="00746996" w:rsidRPr="0067377F" w:rsidRDefault="00746996" w:rsidP="00746996">
            <w:pPr>
              <w:rPr>
                <w:sz w:val="21"/>
                <w:szCs w:val="21"/>
              </w:rPr>
            </w:pPr>
            <w:r w:rsidRPr="009638E7">
              <w:rPr>
                <w:b/>
                <w:bCs/>
                <w:color w:val="FF0000"/>
                <w:sz w:val="21"/>
                <w:szCs w:val="21"/>
                <w:u w:val="single"/>
              </w:rPr>
              <w:t>Books:</w:t>
            </w:r>
            <w:r w:rsidRPr="009638E7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 Little Yellow Leaf/We’re going on a Leaf hunt</w:t>
            </w:r>
            <w:r w:rsidR="009638E7">
              <w:rPr>
                <w:sz w:val="21"/>
                <w:szCs w:val="21"/>
              </w:rPr>
              <w:t>/ The Enormous Turnip</w:t>
            </w:r>
          </w:p>
          <w:p w14:paraId="5A44724E" w14:textId="77777777" w:rsidR="00746996" w:rsidRPr="0067377F" w:rsidRDefault="00746996" w:rsidP="00746996">
            <w:pPr>
              <w:spacing w:line="30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Story in other languages (partnership with parents)</w:t>
            </w:r>
          </w:p>
          <w:p w14:paraId="0EE2051D" w14:textId="77777777" w:rsidR="00746996" w:rsidRPr="009E7673" w:rsidRDefault="00746996" w:rsidP="00746996">
            <w:pPr>
              <w:spacing w:line="30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E7673">
              <w:rPr>
                <w:b/>
                <w:sz w:val="24"/>
                <w:szCs w:val="24"/>
                <w:u w:val="single"/>
              </w:rPr>
              <w:t>Mathematic</w:t>
            </w:r>
          </w:p>
          <w:p w14:paraId="0FEAD6CC" w14:textId="370AEF33" w:rsidR="00746996" w:rsidRPr="009D1B6D" w:rsidRDefault="00746996" w:rsidP="00746996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sz w:val="22"/>
                <w:szCs w:val="22"/>
              </w:rPr>
            </w:pPr>
            <w:r w:rsidRPr="009D1B6D">
              <w:rPr>
                <w:sz w:val="22"/>
                <w:szCs w:val="22"/>
              </w:rPr>
              <w:t xml:space="preserve">Reciting number names in order / sorting, matching, counting, </w:t>
            </w:r>
          </w:p>
          <w:p w14:paraId="3F3EF87F" w14:textId="331B6DEE" w:rsidR="00746996" w:rsidRPr="00746996" w:rsidRDefault="00746996" w:rsidP="00746996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</w:pPr>
            <w:r w:rsidRPr="009D1B6D">
              <w:rPr>
                <w:sz w:val="22"/>
                <w:szCs w:val="22"/>
              </w:rPr>
              <w:t>Counting songs and rhymes</w:t>
            </w:r>
          </w:p>
          <w:p w14:paraId="3E55149C" w14:textId="24209680" w:rsidR="00746996" w:rsidRPr="009E7673" w:rsidRDefault="00746996" w:rsidP="00746996">
            <w:pPr>
              <w:spacing w:line="30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E7673">
              <w:rPr>
                <w:b/>
                <w:bCs/>
                <w:sz w:val="24"/>
                <w:szCs w:val="24"/>
                <w:u w:val="single"/>
              </w:rPr>
              <w:t>Understanding of the World:</w:t>
            </w:r>
          </w:p>
          <w:p w14:paraId="312DD2FD" w14:textId="77777777" w:rsidR="00111EB8" w:rsidRPr="00111EB8" w:rsidRDefault="00746996" w:rsidP="00746996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</w:pPr>
            <w:r>
              <w:rPr>
                <w:sz w:val="21"/>
                <w:szCs w:val="21"/>
              </w:rPr>
              <w:t xml:space="preserve">Change of season, </w:t>
            </w:r>
          </w:p>
          <w:p w14:paraId="113A5FAE" w14:textId="6517FB7B" w:rsidR="00746996" w:rsidRPr="00746996" w:rsidRDefault="00111EB8" w:rsidP="00746996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</w:pPr>
            <w:r>
              <w:rPr>
                <w:sz w:val="21"/>
                <w:szCs w:val="21"/>
              </w:rPr>
              <w:t>A</w:t>
            </w:r>
            <w:r w:rsidR="00746996">
              <w:rPr>
                <w:sz w:val="21"/>
                <w:szCs w:val="21"/>
              </w:rPr>
              <w:t xml:space="preserve">nimals </w:t>
            </w:r>
            <w:r>
              <w:rPr>
                <w:sz w:val="21"/>
                <w:szCs w:val="21"/>
              </w:rPr>
              <w:t>hibernating</w:t>
            </w:r>
          </w:p>
          <w:p w14:paraId="6DCFF64D" w14:textId="77777777" w:rsidR="00746996" w:rsidRPr="009E7673" w:rsidRDefault="00746996" w:rsidP="00746996">
            <w:pPr>
              <w:jc w:val="both"/>
              <w:rPr>
                <w:b/>
                <w:sz w:val="24"/>
                <w:szCs w:val="24"/>
              </w:rPr>
            </w:pPr>
            <w:r w:rsidRPr="009E7673">
              <w:rPr>
                <w:b/>
                <w:sz w:val="24"/>
                <w:szCs w:val="24"/>
                <w:u w:val="single"/>
              </w:rPr>
              <w:t>Physical Development</w:t>
            </w:r>
            <w:r w:rsidRPr="009E7673">
              <w:rPr>
                <w:b/>
                <w:sz w:val="24"/>
                <w:szCs w:val="24"/>
              </w:rPr>
              <w:t>:</w:t>
            </w:r>
          </w:p>
          <w:p w14:paraId="5E28E3D4" w14:textId="77777777" w:rsidR="00746996" w:rsidRPr="00A26032" w:rsidRDefault="00746996" w:rsidP="00746996">
            <w:pPr>
              <w:jc w:val="both"/>
              <w:rPr>
                <w:sz w:val="22"/>
                <w:szCs w:val="22"/>
              </w:rPr>
            </w:pPr>
            <w:r w:rsidRPr="00A26032">
              <w:rPr>
                <w:sz w:val="22"/>
                <w:szCs w:val="22"/>
              </w:rPr>
              <w:t>Turns pages in a book, sometimes several at once.</w:t>
            </w:r>
          </w:p>
          <w:p w14:paraId="61B91F98" w14:textId="792E2FD8" w:rsidR="00746996" w:rsidRDefault="00746996" w:rsidP="0074699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67377F">
              <w:rPr>
                <w:sz w:val="21"/>
                <w:szCs w:val="21"/>
              </w:rPr>
              <w:t>Outdoor play</w:t>
            </w:r>
            <w:r>
              <w:rPr>
                <w:sz w:val="21"/>
                <w:szCs w:val="21"/>
              </w:rPr>
              <w:t>/ climbing/ Riding/ running</w:t>
            </w:r>
            <w:r w:rsidR="00111EB8">
              <w:rPr>
                <w:sz w:val="21"/>
                <w:szCs w:val="21"/>
              </w:rPr>
              <w:t xml:space="preserve"> / Mud Kitchen</w:t>
            </w:r>
          </w:p>
          <w:p w14:paraId="15FDF36C" w14:textId="77777777" w:rsidR="00746996" w:rsidRDefault="00746996" w:rsidP="0074699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Constructions game </w:t>
            </w:r>
          </w:p>
          <w:p w14:paraId="4A702A9C" w14:textId="77777777" w:rsidR="00746996" w:rsidRPr="0067377F" w:rsidRDefault="00746996" w:rsidP="0074699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Puzzles</w:t>
            </w:r>
          </w:p>
          <w:p w14:paraId="4C1F7B3D" w14:textId="77777777" w:rsidR="00746996" w:rsidRPr="00A26032" w:rsidRDefault="00746996" w:rsidP="00746996">
            <w:pPr>
              <w:jc w:val="both"/>
              <w:rPr>
                <w:b/>
                <w:sz w:val="22"/>
                <w:szCs w:val="22"/>
              </w:rPr>
            </w:pPr>
            <w:r w:rsidRPr="00A26032">
              <w:rPr>
                <w:b/>
                <w:sz w:val="22"/>
                <w:szCs w:val="22"/>
                <w:u w:val="single"/>
              </w:rPr>
              <w:t>Expressive Arts and Design</w:t>
            </w:r>
            <w:r w:rsidRPr="00A26032">
              <w:rPr>
                <w:b/>
                <w:sz w:val="22"/>
                <w:szCs w:val="22"/>
              </w:rPr>
              <w:t xml:space="preserve">: </w:t>
            </w:r>
          </w:p>
          <w:p w14:paraId="6EC7A175" w14:textId="77777777" w:rsidR="00746996" w:rsidRDefault="00746996" w:rsidP="00746996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Role play – Home corner/</w:t>
            </w:r>
          </w:p>
          <w:p w14:paraId="7B89FE96" w14:textId="77777777" w:rsidR="00746996" w:rsidRPr="00F82CC7" w:rsidRDefault="00746996" w:rsidP="00746996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Cooking with parent or staff</w:t>
            </w:r>
          </w:p>
          <w:p w14:paraId="77F8AEB5" w14:textId="77777777" w:rsidR="00746996" w:rsidRPr="00864BFE" w:rsidRDefault="00746996" w:rsidP="00746996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Dressing up</w:t>
            </w:r>
          </w:p>
        </w:tc>
      </w:tr>
      <w:tr w:rsidR="00746996" w14:paraId="6A4477C5" w14:textId="77777777" w:rsidTr="00746996">
        <w:trPr>
          <w:trHeight w:val="2637"/>
        </w:trPr>
        <w:tc>
          <w:tcPr>
            <w:tcW w:w="10910" w:type="dxa"/>
          </w:tcPr>
          <w:p w14:paraId="0B34DCD2" w14:textId="77777777" w:rsidR="00746996" w:rsidRPr="00A26032" w:rsidRDefault="00746996" w:rsidP="00746996">
            <w:pPr>
              <w:jc w:val="both"/>
              <w:rPr>
                <w:b/>
                <w:sz w:val="22"/>
                <w:szCs w:val="22"/>
              </w:rPr>
            </w:pPr>
            <w:r w:rsidRPr="00A26032">
              <w:rPr>
                <w:b/>
                <w:sz w:val="22"/>
                <w:szCs w:val="22"/>
              </w:rPr>
              <w:t xml:space="preserve">Your child will: learn about: </w:t>
            </w:r>
          </w:p>
          <w:p w14:paraId="0608282E" w14:textId="77777777" w:rsidR="00746996" w:rsidRPr="00FB63C8" w:rsidRDefault="00746996" w:rsidP="009638E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B63C8">
              <w:rPr>
                <w:sz w:val="22"/>
                <w:szCs w:val="22"/>
              </w:rPr>
              <w:t>Settling in Old and new children</w:t>
            </w:r>
          </w:p>
          <w:p w14:paraId="01FA0F8F" w14:textId="77777777" w:rsidR="00746996" w:rsidRPr="00FB63C8" w:rsidRDefault="00746996" w:rsidP="009638E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B63C8">
              <w:rPr>
                <w:sz w:val="22"/>
                <w:szCs w:val="22"/>
              </w:rPr>
              <w:t>New beginnings: Settle children into the nursery environment</w:t>
            </w:r>
          </w:p>
          <w:p w14:paraId="71337FD1" w14:textId="77777777" w:rsidR="00746996" w:rsidRPr="00FB63C8" w:rsidRDefault="00746996" w:rsidP="009638E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B63C8">
              <w:rPr>
                <w:sz w:val="22"/>
                <w:szCs w:val="22"/>
              </w:rPr>
              <w:t>Develop relationship with the children and their parents / carers</w:t>
            </w:r>
          </w:p>
          <w:p w14:paraId="5FBB6ED6" w14:textId="77777777" w:rsidR="00746996" w:rsidRPr="00864BFE" w:rsidRDefault="00746996" w:rsidP="009638E7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864BFE">
              <w:rPr>
                <w:sz w:val="22"/>
                <w:szCs w:val="22"/>
              </w:rPr>
              <w:t>Playdough: Cutting and sticking/ Making models</w:t>
            </w:r>
          </w:p>
          <w:p w14:paraId="3497E687" w14:textId="77777777" w:rsidR="00746996" w:rsidRPr="00864BFE" w:rsidRDefault="00746996" w:rsidP="009638E7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864BFE">
              <w:rPr>
                <w:sz w:val="22"/>
                <w:szCs w:val="22"/>
              </w:rPr>
              <w:t>Maintaining attention: Story /cycle times</w:t>
            </w:r>
          </w:p>
          <w:p w14:paraId="42739A44" w14:textId="77777777" w:rsidR="00746996" w:rsidRPr="00864BFE" w:rsidRDefault="00746996" w:rsidP="009638E7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color w:val="000000"/>
                <w:sz w:val="22"/>
                <w:szCs w:val="22"/>
              </w:rPr>
            </w:pPr>
            <w:r w:rsidRPr="00864BFE">
              <w:rPr>
                <w:color w:val="000000"/>
                <w:sz w:val="22"/>
                <w:szCs w:val="22"/>
              </w:rPr>
              <w:t>Comparing sizes: using appropriate language (big, small, tall, short etc...)</w:t>
            </w:r>
          </w:p>
          <w:p w14:paraId="67F1F8A5" w14:textId="77777777" w:rsidR="00746996" w:rsidRPr="00864BFE" w:rsidRDefault="00746996" w:rsidP="009638E7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Learn about numbers</w:t>
            </w:r>
          </w:p>
          <w:p w14:paraId="48DCB8E5" w14:textId="77777777" w:rsidR="00746996" w:rsidRDefault="00746996" w:rsidP="009638E7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color w:val="000000"/>
                <w:sz w:val="22"/>
                <w:szCs w:val="22"/>
              </w:rPr>
            </w:pPr>
            <w:r w:rsidRPr="00864BFE">
              <w:rPr>
                <w:color w:val="000000"/>
                <w:sz w:val="22"/>
                <w:szCs w:val="22"/>
              </w:rPr>
              <w:t>Days and letter of the Week</w:t>
            </w:r>
          </w:p>
          <w:p w14:paraId="56ADF2B2" w14:textId="77777777" w:rsidR="00746996" w:rsidRPr="00A95316" w:rsidRDefault="00746996" w:rsidP="009638E7">
            <w:pPr>
              <w:numPr>
                <w:ilvl w:val="0"/>
                <w:numId w:val="2"/>
              </w:numPr>
              <w:spacing w:before="100" w:beforeAutospacing="1" w:line="276" w:lineRule="auto"/>
              <w:rPr>
                <w:color w:val="000000"/>
                <w:sz w:val="22"/>
                <w:szCs w:val="22"/>
              </w:rPr>
            </w:pPr>
            <w:r w:rsidRPr="00864BFE">
              <w:rPr>
                <w:color w:val="000000"/>
                <w:sz w:val="22"/>
                <w:szCs w:val="22"/>
              </w:rPr>
              <w:t>Makaton signs</w:t>
            </w:r>
          </w:p>
        </w:tc>
      </w:tr>
      <w:tr w:rsidR="00746996" w14:paraId="790E6FF0" w14:textId="77777777" w:rsidTr="00746996">
        <w:trPr>
          <w:trHeight w:val="1437"/>
        </w:trPr>
        <w:tc>
          <w:tcPr>
            <w:tcW w:w="10910" w:type="dxa"/>
          </w:tcPr>
          <w:p w14:paraId="5FB3A9FD" w14:textId="77777777" w:rsidR="00746996" w:rsidRPr="00A26032" w:rsidRDefault="00746996" w:rsidP="00746996">
            <w:pPr>
              <w:spacing w:line="25" w:lineRule="atLeast"/>
              <w:jc w:val="both"/>
              <w:rPr>
                <w:b/>
                <w:sz w:val="22"/>
                <w:szCs w:val="22"/>
              </w:rPr>
            </w:pPr>
            <w:r w:rsidRPr="00A26032">
              <w:rPr>
                <w:b/>
                <w:sz w:val="22"/>
                <w:szCs w:val="22"/>
              </w:rPr>
              <w:lastRenderedPageBreak/>
              <w:t>Your child will need your support in exploring this topic at home. Our Suggested activities are:</w:t>
            </w:r>
          </w:p>
          <w:p w14:paraId="0A8D3E8F" w14:textId="6D01A31B" w:rsidR="00746996" w:rsidRDefault="00746996" w:rsidP="009638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82CC7">
              <w:rPr>
                <w:sz w:val="22"/>
                <w:szCs w:val="22"/>
              </w:rPr>
              <w:t>Disc</w:t>
            </w:r>
            <w:r>
              <w:rPr>
                <w:sz w:val="22"/>
                <w:szCs w:val="22"/>
              </w:rPr>
              <w:t>ussion about</w:t>
            </w:r>
            <w:r w:rsidR="00464AA7">
              <w:rPr>
                <w:sz w:val="22"/>
                <w:szCs w:val="22"/>
              </w:rPr>
              <w:t xml:space="preserve"> their</w:t>
            </w:r>
            <w:r>
              <w:rPr>
                <w:sz w:val="22"/>
                <w:szCs w:val="22"/>
              </w:rPr>
              <w:t xml:space="preserve"> Day at the nursery</w:t>
            </w:r>
          </w:p>
          <w:p w14:paraId="67A599C9" w14:textId="77777777" w:rsidR="00746996" w:rsidRPr="00F82CC7" w:rsidRDefault="00746996" w:rsidP="009638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about Autumn (Leaf changing colours; weather)</w:t>
            </w:r>
          </w:p>
          <w:p w14:paraId="5709A9CE" w14:textId="77777777" w:rsidR="00746996" w:rsidRPr="00F82CC7" w:rsidRDefault="00746996" w:rsidP="009638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82CC7">
              <w:rPr>
                <w:sz w:val="22"/>
                <w:szCs w:val="22"/>
              </w:rPr>
              <w:t>Reading</w:t>
            </w:r>
            <w:r>
              <w:rPr>
                <w:sz w:val="22"/>
                <w:szCs w:val="22"/>
              </w:rPr>
              <w:t xml:space="preserve"> books about Autumn</w:t>
            </w:r>
          </w:p>
          <w:p w14:paraId="28C4325B" w14:textId="77777777" w:rsidR="00746996" w:rsidRDefault="00746996" w:rsidP="009638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and letters of the week</w:t>
            </w:r>
          </w:p>
          <w:p w14:paraId="09CCA3D4" w14:textId="77777777" w:rsidR="00746996" w:rsidRDefault="00746996" w:rsidP="009638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Counting songs and rhymes</w:t>
            </w:r>
          </w:p>
          <w:p w14:paraId="19994F45" w14:textId="77777777" w:rsidR="00746996" w:rsidRDefault="00746996" w:rsidP="009638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Makaton signs</w:t>
            </w:r>
          </w:p>
          <w:p w14:paraId="0AB5BC88" w14:textId="14E468E8" w:rsidR="00F5756A" w:rsidRPr="0090780B" w:rsidRDefault="00F5756A" w:rsidP="009638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46996" w14:paraId="785988A3" w14:textId="77777777" w:rsidTr="00746996">
        <w:trPr>
          <w:trHeight w:val="797"/>
        </w:trPr>
        <w:tc>
          <w:tcPr>
            <w:tcW w:w="10910" w:type="dxa"/>
          </w:tcPr>
          <w:p w14:paraId="478C9C6B" w14:textId="7A0348B0" w:rsidR="00746996" w:rsidRPr="009E7673" w:rsidRDefault="009E7673" w:rsidP="0074699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color w:val="C00000"/>
                <w:sz w:val="22"/>
                <w:szCs w:val="22"/>
              </w:rPr>
            </w:pPr>
            <w:r w:rsidRPr="009638E7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If anyone has time and would like to join us, please let us know. You are more than welcome to come in and do a story session, music/dance session or even cooking</w:t>
            </w:r>
          </w:p>
        </w:tc>
      </w:tr>
      <w:tr w:rsidR="00111EB8" w14:paraId="597BA802" w14:textId="77777777" w:rsidTr="00746996">
        <w:trPr>
          <w:trHeight w:val="797"/>
        </w:trPr>
        <w:tc>
          <w:tcPr>
            <w:tcW w:w="10910" w:type="dxa"/>
          </w:tcPr>
          <w:p w14:paraId="3A854CDD" w14:textId="77777777" w:rsidR="009E7673" w:rsidRPr="009E7673" w:rsidRDefault="00111EB8" w:rsidP="009E76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638E7">
              <w:rPr>
                <w:rFonts w:cstheme="minorHAnsi"/>
                <w:b/>
                <w:color w:val="FF0000"/>
                <w:sz w:val="22"/>
                <w:szCs w:val="22"/>
                <w:u w:val="single"/>
              </w:rPr>
              <w:t>Reminders</w:t>
            </w:r>
            <w:r w:rsidRPr="009638E7">
              <w:rPr>
                <w:rFonts w:cstheme="minorHAnsi"/>
                <w:color w:val="FF0000"/>
                <w:u w:val="single"/>
              </w:rPr>
              <w:br/>
            </w:r>
            <w:r w:rsidRPr="009E7673">
              <w:rPr>
                <w:rFonts w:cstheme="minorHAnsi"/>
                <w:b/>
                <w:bCs/>
                <w:sz w:val="22"/>
                <w:szCs w:val="22"/>
              </w:rPr>
              <w:t xml:space="preserve">Please, remember to bring in pull up’s and wipes for your child. Also, spare clothes. </w:t>
            </w:r>
          </w:p>
          <w:p w14:paraId="28AD7900" w14:textId="17BAC846" w:rsidR="00111EB8" w:rsidRPr="009E7673" w:rsidRDefault="00111EB8" w:rsidP="009E76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E7673">
              <w:rPr>
                <w:rFonts w:cstheme="minorHAnsi"/>
                <w:b/>
                <w:bCs/>
                <w:sz w:val="22"/>
                <w:szCs w:val="22"/>
              </w:rPr>
              <w:t xml:space="preserve">There are bags already provided with every peg. These bags are to stay in the nursery. </w:t>
            </w:r>
          </w:p>
          <w:p w14:paraId="73A1EAA9" w14:textId="2C66479C" w:rsidR="009E7673" w:rsidRPr="009E7673" w:rsidRDefault="009E7673" w:rsidP="009E76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E7673">
              <w:rPr>
                <w:rFonts w:cstheme="minorHAnsi"/>
                <w:b/>
                <w:bCs/>
                <w:sz w:val="22"/>
                <w:szCs w:val="22"/>
              </w:rPr>
              <w:t>Please, all children must come in through the main door.</w:t>
            </w:r>
          </w:p>
          <w:p w14:paraId="6AD5F3E7" w14:textId="13D64217" w:rsidR="009E7673" w:rsidRPr="009E7673" w:rsidRDefault="009E7673" w:rsidP="009E76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9E7673">
              <w:rPr>
                <w:rFonts w:cstheme="minorHAnsi"/>
                <w:b/>
                <w:bCs/>
                <w:sz w:val="22"/>
                <w:szCs w:val="22"/>
              </w:rPr>
              <w:t>Parents, please make sure to sign in/out your child. It is very important in case of emergency.</w:t>
            </w:r>
          </w:p>
          <w:p w14:paraId="7BD29A70" w14:textId="7E7641ED" w:rsidR="00111EB8" w:rsidRPr="009E7673" w:rsidRDefault="00111EB8" w:rsidP="009E7673">
            <w:pPr>
              <w:rPr>
                <w:rFonts w:cstheme="minorHAnsi"/>
                <w:b/>
                <w:bCs/>
              </w:rPr>
            </w:pPr>
          </w:p>
        </w:tc>
      </w:tr>
      <w:tr w:rsidR="009E7673" w14:paraId="38A7C845" w14:textId="77777777" w:rsidTr="00746996">
        <w:trPr>
          <w:trHeight w:val="797"/>
        </w:trPr>
        <w:tc>
          <w:tcPr>
            <w:tcW w:w="10910" w:type="dxa"/>
          </w:tcPr>
          <w:p w14:paraId="2ABFE85A" w14:textId="77777777" w:rsidR="009E7673" w:rsidRDefault="009638E7" w:rsidP="009638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9638E7">
              <w:rPr>
                <w:rFonts w:cstheme="minorHAnsi"/>
                <w:b/>
                <w:sz w:val="24"/>
                <w:szCs w:val="24"/>
              </w:rPr>
              <w:t>Pet at Home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190DD11" w14:textId="652D62CF" w:rsidR="00F5756A" w:rsidRPr="00F5756A" w:rsidRDefault="001704E4" w:rsidP="00F575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756A">
              <w:rPr>
                <w:rFonts w:cstheme="minorHAnsi"/>
                <w:bCs/>
                <w:sz w:val="24"/>
                <w:szCs w:val="24"/>
              </w:rPr>
              <w:t>Every Friday, one child would have the pleasure to look after our pet</w:t>
            </w:r>
            <w:r w:rsidR="00F5756A" w:rsidRPr="00F5756A">
              <w:rPr>
                <w:rFonts w:cstheme="minorHAnsi"/>
                <w:bCs/>
                <w:sz w:val="24"/>
                <w:szCs w:val="24"/>
              </w:rPr>
              <w:t xml:space="preserve"> (Fluffy)</w:t>
            </w:r>
            <w:r w:rsidRPr="00F5756A">
              <w:rPr>
                <w:rFonts w:cstheme="minorHAnsi"/>
                <w:bCs/>
                <w:sz w:val="24"/>
                <w:szCs w:val="24"/>
              </w:rPr>
              <w:t xml:space="preserve"> at home during the week-end. </w:t>
            </w:r>
            <w:r w:rsidR="00F5756A" w:rsidRPr="00F5756A">
              <w:rPr>
                <w:rFonts w:cstheme="minorHAnsi"/>
                <w:bCs/>
                <w:sz w:val="24"/>
                <w:szCs w:val="24"/>
              </w:rPr>
              <w:t>Fluffy</w:t>
            </w:r>
            <w:r w:rsidRPr="00F5756A">
              <w:rPr>
                <w:rFonts w:cstheme="minorHAnsi"/>
                <w:bCs/>
                <w:sz w:val="24"/>
                <w:szCs w:val="24"/>
              </w:rPr>
              <w:t xml:space="preserve"> w</w:t>
            </w:r>
            <w:r w:rsidR="00464AA7">
              <w:rPr>
                <w:rFonts w:cstheme="minorHAnsi"/>
                <w:bCs/>
                <w:sz w:val="24"/>
                <w:szCs w:val="24"/>
              </w:rPr>
              <w:t>ill</w:t>
            </w:r>
            <w:r w:rsidRPr="00F5756A">
              <w:rPr>
                <w:rFonts w:cstheme="minorHAnsi"/>
                <w:bCs/>
                <w:sz w:val="24"/>
                <w:szCs w:val="24"/>
              </w:rPr>
              <w:t xml:space="preserve"> have to be returned on Monday with the necessary information (see book</w:t>
            </w:r>
            <w:r w:rsidR="00F5756A" w:rsidRPr="00F5756A">
              <w:rPr>
                <w:rFonts w:cstheme="minorHAnsi"/>
                <w:bCs/>
                <w:sz w:val="24"/>
                <w:szCs w:val="24"/>
              </w:rPr>
              <w:t xml:space="preserve">let). </w:t>
            </w:r>
            <w:r w:rsidRPr="00F5756A">
              <w:rPr>
                <w:rFonts w:cstheme="minorHAnsi"/>
                <w:bCs/>
                <w:sz w:val="24"/>
                <w:szCs w:val="24"/>
              </w:rPr>
              <w:t xml:space="preserve">Please, help your child look after </w:t>
            </w:r>
            <w:r w:rsidR="00F5756A" w:rsidRPr="00F5756A">
              <w:rPr>
                <w:rFonts w:cstheme="minorHAnsi"/>
                <w:bCs/>
                <w:sz w:val="24"/>
                <w:szCs w:val="24"/>
              </w:rPr>
              <w:t>Fluffy. Thank You.</w:t>
            </w:r>
          </w:p>
          <w:p w14:paraId="4845CBC9" w14:textId="1365C059" w:rsidR="009638E7" w:rsidRPr="009638E7" w:rsidRDefault="001704E4" w:rsidP="009638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638E7" w14:paraId="50118771" w14:textId="77777777" w:rsidTr="00746996">
        <w:trPr>
          <w:trHeight w:val="797"/>
        </w:trPr>
        <w:tc>
          <w:tcPr>
            <w:tcW w:w="10910" w:type="dxa"/>
          </w:tcPr>
          <w:p w14:paraId="7096378C" w14:textId="77777777" w:rsidR="009638E7" w:rsidRDefault="009638E7" w:rsidP="009638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New Committee member needed. </w:t>
            </w:r>
          </w:p>
          <w:p w14:paraId="319DD11A" w14:textId="213A6058" w:rsidR="009638E7" w:rsidRPr="00F5756A" w:rsidRDefault="009638E7" w:rsidP="00F575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756A">
              <w:rPr>
                <w:rFonts w:cstheme="minorHAnsi"/>
                <w:bCs/>
                <w:sz w:val="24"/>
                <w:szCs w:val="24"/>
              </w:rPr>
              <w:t>If you have a skill which can benefit the routine or</w:t>
            </w:r>
            <w:r w:rsidR="00464AA7">
              <w:rPr>
                <w:rFonts w:cstheme="minorHAnsi"/>
                <w:bCs/>
                <w:sz w:val="24"/>
                <w:szCs w:val="24"/>
              </w:rPr>
              <w:t xml:space="preserve"> if</w:t>
            </w:r>
            <w:r w:rsidRPr="00F5756A">
              <w:rPr>
                <w:rFonts w:cstheme="minorHAnsi"/>
                <w:bCs/>
                <w:sz w:val="24"/>
                <w:szCs w:val="24"/>
              </w:rPr>
              <w:t xml:space="preserve"> interested to spare </w:t>
            </w:r>
            <w:r w:rsidR="00464AA7">
              <w:rPr>
                <w:rFonts w:cstheme="minorHAnsi"/>
                <w:bCs/>
                <w:sz w:val="24"/>
                <w:szCs w:val="24"/>
              </w:rPr>
              <w:t>some</w:t>
            </w:r>
            <w:r w:rsidRPr="00F5756A">
              <w:rPr>
                <w:rFonts w:cstheme="minorHAnsi"/>
                <w:bCs/>
                <w:sz w:val="24"/>
                <w:szCs w:val="24"/>
              </w:rPr>
              <w:t xml:space="preserve"> time with the management of the nursery, we would like to hear from you. Please contact us from more </w:t>
            </w:r>
            <w:r w:rsidR="002B5129" w:rsidRPr="00F5756A">
              <w:rPr>
                <w:rFonts w:cstheme="minorHAnsi"/>
                <w:bCs/>
                <w:sz w:val="24"/>
                <w:szCs w:val="24"/>
              </w:rPr>
              <w:t>information</w:t>
            </w:r>
            <w:r w:rsidRPr="00F5756A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FEDC7AA" w14:textId="05D403AE" w:rsidR="002B5129" w:rsidRPr="009638E7" w:rsidRDefault="002B5129" w:rsidP="009638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5129" w14:paraId="4F4C7297" w14:textId="77777777" w:rsidTr="00746996">
        <w:trPr>
          <w:trHeight w:val="797"/>
        </w:trPr>
        <w:tc>
          <w:tcPr>
            <w:tcW w:w="10910" w:type="dxa"/>
          </w:tcPr>
          <w:p w14:paraId="3CDA24B9" w14:textId="77777777" w:rsidR="002B5129" w:rsidRDefault="002B5129" w:rsidP="009638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B5129">
              <w:rPr>
                <w:rFonts w:cstheme="minorHAnsi"/>
                <w:b/>
                <w:sz w:val="24"/>
                <w:szCs w:val="24"/>
                <w:u w:val="single"/>
              </w:rPr>
              <w:t>Tapestry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  <w:p w14:paraId="5FD9D833" w14:textId="77777777" w:rsidR="002B5129" w:rsidRPr="00F5756A" w:rsidRDefault="007663E5" w:rsidP="007663E5">
            <w:pPr>
              <w:pStyle w:val="ListParagraph"/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756A">
              <w:rPr>
                <w:rFonts w:cstheme="minorHAnsi"/>
                <w:bCs/>
                <w:sz w:val="24"/>
                <w:szCs w:val="24"/>
              </w:rPr>
              <w:t>Is an easy-to-use and secure online learning journal.</w:t>
            </w:r>
          </w:p>
          <w:p w14:paraId="6EBFA2A9" w14:textId="5088A1DB" w:rsidR="007663E5" w:rsidRPr="00F5756A" w:rsidRDefault="007663E5" w:rsidP="007663E5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 w:rsidRPr="00F5756A">
              <w:rPr>
                <w:sz w:val="24"/>
                <w:szCs w:val="24"/>
              </w:rPr>
              <w:t>Tapestry builds a very special journal of a child’s experiences and journey through their early years. Using photos, videos and diary entries, a teacher, practitioner, along with the child’s parents, ‘weaves’ the story of the child, enabling these memories to be kept as a permanent record of each unique life. The communication between staff and parents that Tapestry enables, helps build a shared understanding of how every child can reach their full potential.</w:t>
            </w:r>
          </w:p>
          <w:p w14:paraId="06A2214E" w14:textId="02EEFDB0" w:rsidR="007663E5" w:rsidRPr="00F5756A" w:rsidRDefault="007663E5" w:rsidP="007663E5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 w:rsidRPr="00F5756A">
              <w:rPr>
                <w:sz w:val="24"/>
                <w:szCs w:val="24"/>
              </w:rPr>
              <w:t>Parents, please make sure to register once you receive the invitation email</w:t>
            </w:r>
            <w:r w:rsidR="00F5756A">
              <w:rPr>
                <w:sz w:val="24"/>
                <w:szCs w:val="24"/>
              </w:rPr>
              <w:t xml:space="preserve"> to enable you to access your child record and also to share his/her interests with the key worker. Thank you.</w:t>
            </w:r>
          </w:p>
          <w:p w14:paraId="11283A2C" w14:textId="6D7D9AA2" w:rsidR="00F5756A" w:rsidRPr="007663E5" w:rsidRDefault="00F5756A" w:rsidP="007663E5">
            <w:pPr>
              <w:pStyle w:val="ListParagraph"/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6DC8748" w14:textId="77777777" w:rsidR="002B5129" w:rsidRDefault="002B5129" w:rsidP="00F56690">
      <w:pPr>
        <w:spacing w:line="25" w:lineRule="atLeast"/>
        <w:jc w:val="both"/>
        <w:rPr>
          <w:b/>
        </w:rPr>
      </w:pPr>
    </w:p>
    <w:p w14:paraId="098CCCB0" w14:textId="57E63DC5" w:rsidR="00F56690" w:rsidRDefault="00F56690" w:rsidP="002B5129">
      <w:pPr>
        <w:spacing w:line="25" w:lineRule="atLeast"/>
        <w:jc w:val="center"/>
        <w:rPr>
          <w:b/>
        </w:rPr>
      </w:pPr>
      <w:r w:rsidRPr="00D570ED">
        <w:rPr>
          <w:b/>
        </w:rPr>
        <w:t>Please do speak to a member of staff in your child’s room if you need any more information</w:t>
      </w:r>
      <w:r>
        <w:rPr>
          <w:b/>
        </w:rPr>
        <w:t>.</w:t>
      </w:r>
    </w:p>
    <w:p w14:paraId="799532A2" w14:textId="77777777" w:rsidR="00F56690" w:rsidRDefault="00F56690" w:rsidP="002B5129">
      <w:pPr>
        <w:spacing w:line="25" w:lineRule="atLeast"/>
        <w:jc w:val="center"/>
      </w:pPr>
      <w:r>
        <w:rPr>
          <w:b/>
        </w:rPr>
        <w:t>Thank You.</w:t>
      </w:r>
    </w:p>
    <w:p w14:paraId="7C1CA71D" w14:textId="77777777" w:rsidR="00F56690" w:rsidRDefault="00F56690"/>
    <w:sectPr w:rsidR="00F56690" w:rsidSect="009638E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6BA0"/>
    <w:multiLevelType w:val="hybridMultilevel"/>
    <w:tmpl w:val="F39C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753B"/>
    <w:multiLevelType w:val="multilevel"/>
    <w:tmpl w:val="4B0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23963"/>
    <w:multiLevelType w:val="hybridMultilevel"/>
    <w:tmpl w:val="A3BE5566"/>
    <w:lvl w:ilvl="0" w:tplc="41B64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4F44"/>
    <w:multiLevelType w:val="hybridMultilevel"/>
    <w:tmpl w:val="925C76E4"/>
    <w:lvl w:ilvl="0" w:tplc="60062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0"/>
    <w:rsid w:val="00056F39"/>
    <w:rsid w:val="00111EB8"/>
    <w:rsid w:val="001704E4"/>
    <w:rsid w:val="002B5129"/>
    <w:rsid w:val="002C0E21"/>
    <w:rsid w:val="00435C4E"/>
    <w:rsid w:val="00464AA7"/>
    <w:rsid w:val="00746996"/>
    <w:rsid w:val="007663E5"/>
    <w:rsid w:val="00914250"/>
    <w:rsid w:val="009638E7"/>
    <w:rsid w:val="009E7673"/>
    <w:rsid w:val="00A2483C"/>
    <w:rsid w:val="00F56690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98A3"/>
  <w15:chartTrackingRefBased/>
  <w15:docId w15:val="{CEC61880-9886-4C17-BD5D-5A0045CC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Lafhaj</dc:creator>
  <cp:keywords/>
  <dc:description/>
  <cp:lastModifiedBy>User</cp:lastModifiedBy>
  <cp:revision>2</cp:revision>
  <dcterms:created xsi:type="dcterms:W3CDTF">2019-09-20T10:33:00Z</dcterms:created>
  <dcterms:modified xsi:type="dcterms:W3CDTF">2019-09-20T10:33:00Z</dcterms:modified>
</cp:coreProperties>
</file>